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货物名称</w:t>
      </w:r>
      <w:r>
        <w:rPr>
          <w:rFonts w:hint="eastAsia" w:ascii="宋体" w:hAnsi="宋体" w:cs="宋体"/>
          <w:sz w:val="28"/>
          <w:szCs w:val="28"/>
        </w:rPr>
        <w:t>及相关技术参数</w:t>
      </w:r>
    </w:p>
    <w:p>
      <w:pPr>
        <w:jc w:val="center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2"/>
        <w:tblW w:w="929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593"/>
        <w:gridCol w:w="803"/>
        <w:gridCol w:w="868"/>
        <w:gridCol w:w="3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</w:rPr>
              <w:t>产品规格(mm)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订制书柜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5400*400*2000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柜体、背板、均为18mm；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上下均为实门。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订制柜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895*400*2400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上下均为实门。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订制柜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895*400*2400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上下均为实门。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吧台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2400*600*1100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</w:t>
            </w: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mallCaps w:val="0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下面带有两个固定柜。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  <w:t>休闲椅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mallCaps w:val="0"/>
                <w:color w:val="auto"/>
                <w:spacing w:val="0"/>
                <w:position w:val="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mallCaps w:val="0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mallCaps w:val="0"/>
                <w:color w:val="auto"/>
                <w:spacing w:val="0"/>
                <w:position w:val="0"/>
                <w:sz w:val="22"/>
                <w:szCs w:val="22"/>
                <w:lang w:eastAsia="zh-CN"/>
              </w:rPr>
              <w:t>椅座采用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mallCaps w:val="0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  <w:t>PU工程塑料，结实耐用，椅腿为白蜡木，坐感舒适，颜色可选。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mallCaps w:val="0"/>
                <w:color w:val="auto"/>
                <w:spacing w:val="0"/>
                <w:positio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圆桌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直径60mm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桌腿选用304不锈钢，厚度≥1.5mm，外表喷涂白色。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会议桌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3000*1400*750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桌面厚度≥30mm；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桌架选用优质钢管，厚度为2.5mm。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办公椅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jc w:val="both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弓形椅腿选用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*30mm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圆管，厚度为2.0</w:t>
            </w:r>
            <w:r>
              <w:rPr>
                <w:rFonts w:hint="eastAsia" w:ascii="宋体" w:hAnsi="宋体"/>
                <w:szCs w:val="21"/>
              </w:rPr>
              <w:t>mm,暗蓝色高级电镀效果,下带防滑垫，靠背座板内包10mm42#密度定型海绵,耐寒、强韧性、办公网布饰面。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茶几</w:t>
            </w:r>
          </w:p>
        </w:tc>
        <w:tc>
          <w:tcPr>
            <w:tcW w:w="2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1200*600*450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基材：采用国家环保E1级中密度板；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表面：采用进口AAA级胡桃木皮贴面，厚度为≥0.6mm，实木封边；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油漆：优质环保油漆，涂膜硬度3H以上；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五金配件:优质国际标准五金件。</w:t>
            </w:r>
          </w:p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颜色：胡桃色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加厚平板车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900*600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  <w:t>加厚钢板，承重可达到150KG。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衣帽架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szCs w:val="22"/>
                <w:lang w:val="en-US" w:eastAsia="zh-CN"/>
              </w:rPr>
              <w:t>实木衣架，</w:t>
            </w:r>
            <w:r>
              <w:rPr>
                <w:rFonts w:hint="eastAsia" w:ascii="宋体" w:hAnsi="宋体"/>
                <w:szCs w:val="21"/>
              </w:rPr>
              <w:t>油漆：优质环保油漆，涂膜硬度3H以上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134B"/>
    <w:rsid w:val="3487134B"/>
    <w:rsid w:val="39727894"/>
    <w:rsid w:val="7B9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2019-11-01T07:58:00Z</dcterms:created>
  <dc:creator>未知</dc:creator>
  <cp:lastModifiedBy>未知</cp:lastModifiedBy>
  <dcterms:modified xsi:type="dcterms:W3CDTF">2019-11-01T08:02:50Z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